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FangSong_GB2312" w:eastAsia="FangSong_GB2312"/>
          <w:b/>
          <w:sz w:val="30"/>
          <w:szCs w:val="30"/>
        </w:rPr>
      </w:pPr>
      <w:r>
        <w:rPr>
          <w:rFonts w:hint="eastAsia" w:ascii="FangSong_GB2312" w:eastAsia="FangSong_GB2312"/>
          <w:b/>
          <w:sz w:val="30"/>
          <w:szCs w:val="30"/>
        </w:rPr>
        <w:t>“土工合成材料应用技术”培训回执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283"/>
        <w:gridCol w:w="1562"/>
        <w:gridCol w:w="1233"/>
        <w:gridCol w:w="1385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79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姓  名</w:t>
            </w:r>
          </w:p>
        </w:tc>
        <w:tc>
          <w:tcPr>
            <w:tcW w:w="691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841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性  别</w:t>
            </w:r>
          </w:p>
        </w:tc>
        <w:tc>
          <w:tcPr>
            <w:tcW w:w="664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746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年  龄</w:t>
            </w:r>
          </w:p>
        </w:tc>
        <w:tc>
          <w:tcPr>
            <w:tcW w:w="1079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79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工作单位</w:t>
            </w:r>
          </w:p>
        </w:tc>
        <w:tc>
          <w:tcPr>
            <w:tcW w:w="2196" w:type="pct"/>
            <w:gridSpan w:val="3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746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职务/职称</w:t>
            </w:r>
          </w:p>
        </w:tc>
        <w:tc>
          <w:tcPr>
            <w:tcW w:w="1079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79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通信地址</w:t>
            </w:r>
          </w:p>
        </w:tc>
        <w:tc>
          <w:tcPr>
            <w:tcW w:w="2196" w:type="pct"/>
            <w:gridSpan w:val="3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746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邮  编</w:t>
            </w:r>
          </w:p>
        </w:tc>
        <w:tc>
          <w:tcPr>
            <w:tcW w:w="1079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79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电  话</w:t>
            </w:r>
          </w:p>
        </w:tc>
        <w:tc>
          <w:tcPr>
            <w:tcW w:w="1532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664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邮  箱</w:t>
            </w:r>
          </w:p>
        </w:tc>
        <w:tc>
          <w:tcPr>
            <w:tcW w:w="1825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79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有无陪同人员</w:t>
            </w:r>
          </w:p>
        </w:tc>
        <w:tc>
          <w:tcPr>
            <w:tcW w:w="4021" w:type="pct"/>
            <w:gridSpan w:val="5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2" w:hRule="atLeast"/>
        </w:trPr>
        <w:tc>
          <w:tcPr>
            <w:tcW w:w="979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住宿要求（请在</w:t>
            </w:r>
            <w:r>
              <w:rPr>
                <w:rFonts w:hint="eastAsia" w:ascii="FangSong_GB2312" w:eastAsia="FangSong_GB2312"/>
                <w:sz w:val="40"/>
              </w:rPr>
              <w:t>□</w:t>
            </w:r>
            <w:r>
              <w:rPr>
                <w:rFonts w:hint="eastAsia" w:ascii="FangSong_GB2312" w:eastAsia="FangSong_GB2312"/>
                <w:sz w:val="24"/>
              </w:rPr>
              <w:t>里打√）</w:t>
            </w:r>
          </w:p>
        </w:tc>
        <w:tc>
          <w:tcPr>
            <w:tcW w:w="4021" w:type="pct"/>
            <w:gridSpan w:val="5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FangSong_GB2312" w:eastAsia="FangSong_GB2312"/>
                <w:sz w:val="24"/>
              </w:rPr>
            </w:pPr>
          </w:p>
          <w:p>
            <w:pPr>
              <w:spacing w:line="560" w:lineRule="exact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（一）是否参加技术论坛：□是   □否</w:t>
            </w:r>
          </w:p>
          <w:p>
            <w:pPr>
              <w:spacing w:line="560" w:lineRule="exact"/>
              <w:rPr>
                <w:rFonts w:hint="eastAsia" w:ascii="FangSong_GB2312" w:eastAsia="FangSong_GB2312"/>
                <w:sz w:val="24"/>
              </w:rPr>
            </w:pPr>
          </w:p>
          <w:p>
            <w:pPr>
              <w:spacing w:line="560" w:lineRule="exact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（二）报到时间：</w:t>
            </w:r>
            <w:r>
              <w:rPr>
                <w:rFonts w:hint="eastAsia" w:ascii="FangSong_GB2312" w:eastAsia="FangSong_GB2312"/>
                <w:sz w:val="24"/>
                <w:u w:val="single"/>
              </w:rPr>
              <w:t xml:space="preserve">            </w:t>
            </w:r>
            <w:r>
              <w:rPr>
                <w:rFonts w:hint="eastAsia" w:ascii="FangSong_GB2312" w:eastAsia="FangSong_GB2312"/>
                <w:sz w:val="24"/>
              </w:rPr>
              <w:t>；离开时间：</w:t>
            </w:r>
            <w:r>
              <w:rPr>
                <w:rFonts w:hint="eastAsia" w:ascii="FangSong_GB2312" w:eastAsia="FangSong_GB2312"/>
                <w:sz w:val="24"/>
                <w:u w:val="single"/>
              </w:rPr>
              <w:t xml:space="preserve">            </w:t>
            </w:r>
          </w:p>
          <w:p>
            <w:pPr>
              <w:spacing w:line="560" w:lineRule="exact"/>
              <w:rPr>
                <w:rFonts w:hint="eastAsia" w:ascii="FangSong_GB2312" w:eastAsia="FangSong_GB2312"/>
                <w:sz w:val="24"/>
                <w:u w:val="single"/>
              </w:rPr>
            </w:pPr>
          </w:p>
          <w:p>
            <w:pPr>
              <w:spacing w:line="560" w:lineRule="exact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（三）住宿天数：</w:t>
            </w:r>
            <w:r>
              <w:rPr>
                <w:rFonts w:hint="eastAsia" w:ascii="FangSong_GB2312" w:eastAsia="FangSong_GB2312"/>
                <w:sz w:val="24"/>
                <w:u w:val="single"/>
              </w:rPr>
              <w:t xml:space="preserve">      </w:t>
            </w:r>
            <w:r>
              <w:rPr>
                <w:rFonts w:hint="eastAsia" w:ascii="FangSong_GB2312" w:eastAsia="FangSong_GB2312"/>
                <w:sz w:val="24"/>
              </w:rPr>
              <w:t>晚</w:t>
            </w:r>
          </w:p>
          <w:p>
            <w:pPr>
              <w:spacing w:line="560" w:lineRule="exact"/>
              <w:rPr>
                <w:rFonts w:hint="eastAsia" w:ascii="FangSong_GB2312" w:eastAsia="FangSong_GB2312"/>
                <w:sz w:val="24"/>
              </w:rPr>
            </w:pPr>
          </w:p>
          <w:p>
            <w:pPr>
              <w:spacing w:line="560" w:lineRule="exact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（四）会议下榻宾馆：</w:t>
            </w:r>
          </w:p>
          <w:p>
            <w:pPr>
              <w:spacing w:line="560" w:lineRule="exact"/>
              <w:rPr>
                <w:rFonts w:hint="eastAsia" w:ascii="FangSong_GB2312" w:eastAsia="FangSong_GB2312"/>
                <w:sz w:val="24"/>
                <w:u w:val="single"/>
              </w:rPr>
            </w:pPr>
            <w:r>
              <w:rPr>
                <w:rFonts w:hint="eastAsia" w:ascii="FangSong_GB2312" w:eastAsia="FangSong_GB2312"/>
                <w:sz w:val="40"/>
              </w:rPr>
              <w:t>□</w:t>
            </w:r>
            <w:r>
              <w:rPr>
                <w:rFonts w:hint="eastAsia" w:ascii="FangSong_GB2312" w:eastAsia="FangSong_GB2312"/>
                <w:sz w:val="24"/>
              </w:rPr>
              <w:t>（1）泰安市金盛国际大酒店</w:t>
            </w:r>
          </w:p>
          <w:p>
            <w:pPr>
              <w:spacing w:line="560" w:lineRule="exact"/>
              <w:ind w:firstLine="720" w:firstLineChars="300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注：双人标间、单人标间价格均为320元/间/天，含双人早餐。</w:t>
            </w:r>
          </w:p>
          <w:p>
            <w:pPr>
              <w:spacing w:line="560" w:lineRule="exact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40"/>
              </w:rPr>
              <w:t>□</w:t>
            </w:r>
            <w:r>
              <w:rPr>
                <w:rFonts w:hint="eastAsia" w:ascii="FangSong_GB2312" w:eastAsia="FangSong_GB2312"/>
                <w:sz w:val="24"/>
              </w:rPr>
              <w:t>（2）无需安排住宿</w:t>
            </w:r>
          </w:p>
        </w:tc>
      </w:tr>
    </w:tbl>
    <w:p>
      <w:pPr>
        <w:spacing w:line="288" w:lineRule="auto"/>
        <w:rPr>
          <w:color w:val="000000"/>
          <w:sz w:val="28"/>
          <w:szCs w:val="28"/>
        </w:rPr>
      </w:pPr>
      <w:r>
        <w:rPr>
          <w:rFonts w:eastAsia="STFangsong"/>
          <w:sz w:val="24"/>
        </w:rPr>
        <w:t>注：请于2021年6月10日前将回执发送至邮箱</w:t>
      </w:r>
      <w:r>
        <w:rPr>
          <w:rFonts w:eastAsia="STFangsong"/>
          <w:color w:val="0000FF"/>
          <w:sz w:val="24"/>
        </w:rPr>
        <w:t>ctagtraining@1</w:t>
      </w:r>
      <w:r>
        <w:rPr>
          <w:rFonts w:hint="eastAsia" w:eastAsia="STFangsong"/>
          <w:color w:val="0000FF"/>
          <w:sz w:val="24"/>
        </w:rPr>
        <w:t>26</w:t>
      </w:r>
      <w:r>
        <w:rPr>
          <w:rFonts w:eastAsia="STFangsong"/>
          <w:color w:val="0000FF"/>
          <w:sz w:val="24"/>
        </w:rPr>
        <w:t>.com</w:t>
      </w:r>
      <w:r>
        <w:rPr>
          <w:rFonts w:hint="eastAsia" w:eastAsia="STFangsong"/>
          <w:color w:val="auto"/>
          <w:sz w:val="24"/>
          <w:lang w:eastAsia="zh-CN"/>
        </w:rPr>
        <w:t>。</w:t>
      </w:r>
      <w:r>
        <w:rPr>
          <w:color w:val="000000"/>
          <w:sz w:val="28"/>
          <w:szCs w:val="28"/>
        </w:rPr>
        <w:t xml:space="preserve"> </w:t>
      </w:r>
    </w:p>
    <w:p/>
    <w:sectPr>
      <w:headerReference r:id="rId3" w:type="first"/>
      <w:footerReference r:id="rId4" w:type="first"/>
      <w:pgSz w:w="11906" w:h="16838"/>
      <w:pgMar w:top="1701" w:right="1418" w:bottom="1134" w:left="1418" w:header="1134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24950"/>
    <w:rsid w:val="1A424950"/>
    <w:rsid w:val="2B7D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2021-05-17T02:18:00Z</dcterms:created>
  <dc:creator>Administrator</dc:creator>
  <cp:lastModifiedBy>Administrator</cp:lastModifiedBy>
  <dcterms:modified xsi:type="dcterms:W3CDTF">2021-05-17T02:19:44Z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